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2504" w14:textId="4EDEDC9F" w:rsidR="00FA6B33" w:rsidRDefault="006541BE" w:rsidP="006541BE">
      <w:pPr>
        <w:jc w:val="center"/>
      </w:pPr>
      <w:r>
        <w:rPr>
          <w:noProof/>
        </w:rPr>
        <w:drawing>
          <wp:inline distT="0" distB="0" distL="0" distR="0" wp14:anchorId="6C0EF18C" wp14:editId="0AEB59B1">
            <wp:extent cx="2410340" cy="2126739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647" cy="21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A417" w14:textId="0A59B083" w:rsidR="006541BE" w:rsidRPr="006541BE" w:rsidRDefault="0346BC42" w:rsidP="006541BE">
      <w:pPr>
        <w:jc w:val="center"/>
        <w:rPr>
          <w:sz w:val="72"/>
          <w:szCs w:val="72"/>
          <w:lang w:val="en-US"/>
        </w:rPr>
      </w:pPr>
      <w:proofErr w:type="spellStart"/>
      <w:r w:rsidRPr="0346BC42">
        <w:rPr>
          <w:sz w:val="72"/>
          <w:szCs w:val="72"/>
          <w:lang w:val="en-US"/>
        </w:rPr>
        <w:t>Voor</w:t>
      </w:r>
      <w:proofErr w:type="spellEnd"/>
      <w:r w:rsidRPr="0346BC42">
        <w:rPr>
          <w:sz w:val="72"/>
          <w:szCs w:val="72"/>
          <w:lang w:val="en-US"/>
        </w:rPr>
        <w:t xml:space="preserve"> </w:t>
      </w:r>
      <w:proofErr w:type="spellStart"/>
      <w:r w:rsidRPr="0346BC42">
        <w:rPr>
          <w:sz w:val="72"/>
          <w:szCs w:val="72"/>
          <w:lang w:val="en-US"/>
        </w:rPr>
        <w:t>informatie</w:t>
      </w:r>
      <w:proofErr w:type="spellEnd"/>
      <w:r w:rsidRPr="0346BC42">
        <w:rPr>
          <w:sz w:val="72"/>
          <w:szCs w:val="72"/>
          <w:lang w:val="en-US"/>
        </w:rPr>
        <w:t xml:space="preserve"> over TICA Cat Shows, scan </w:t>
      </w:r>
      <w:proofErr w:type="spellStart"/>
      <w:r w:rsidRPr="0346BC42">
        <w:rPr>
          <w:sz w:val="72"/>
          <w:szCs w:val="72"/>
          <w:lang w:val="en-US"/>
        </w:rPr>
        <w:t>deze</w:t>
      </w:r>
      <w:proofErr w:type="spellEnd"/>
      <w:r w:rsidRPr="0346BC42">
        <w:rPr>
          <w:sz w:val="72"/>
          <w:szCs w:val="72"/>
          <w:lang w:val="en-US"/>
        </w:rPr>
        <w:t xml:space="preserve"> QR-code:</w:t>
      </w:r>
    </w:p>
    <w:p w14:paraId="7F9632BA" w14:textId="2019CFE9" w:rsidR="006541BE" w:rsidRDefault="007F2509" w:rsidP="006541BE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949EAAC" wp14:editId="43BC97D5">
            <wp:extent cx="2857143" cy="2857143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A1816" w14:textId="068BA9C3" w:rsidR="006541BE" w:rsidRDefault="00596E8D" w:rsidP="006541BE">
      <w:pPr>
        <w:jc w:val="center"/>
        <w:rPr>
          <w:lang w:val="en-US"/>
        </w:rPr>
      </w:pPr>
      <w:r w:rsidRPr="00596E8D">
        <w:rPr>
          <w:lang w:val="en-US"/>
        </w:rPr>
        <w:t>https://ticashows.com/nl/bezoekers</w:t>
      </w:r>
    </w:p>
    <w:sectPr w:rsidR="0065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BE"/>
    <w:rsid w:val="00596E8D"/>
    <w:rsid w:val="006541BE"/>
    <w:rsid w:val="00777657"/>
    <w:rsid w:val="007A5FE7"/>
    <w:rsid w:val="007F2509"/>
    <w:rsid w:val="009B21A0"/>
    <w:rsid w:val="009F704B"/>
    <w:rsid w:val="00B77F17"/>
    <w:rsid w:val="00FA6B33"/>
    <w:rsid w:val="0346B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EA7B8"/>
  <w15:chartTrackingRefBased/>
  <w15:docId w15:val="{DC6259FA-DA41-46BC-8564-C2CA357C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Stadter, Ralph</dc:creator>
  <cp:keywords/>
  <dc:description/>
  <cp:lastModifiedBy>Stadter, Ralph</cp:lastModifiedBy>
  <cp:revision>2</cp:revision>
  <dcterms:created xsi:type="dcterms:W3CDTF">2023-11-09T13:16:00Z</dcterms:created>
  <dcterms:modified xsi:type="dcterms:W3CDTF">2023-11-09T13:16:00Z</dcterms:modified>
</cp:coreProperties>
</file>