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2504" w14:textId="4EDEDC9F" w:rsidR="00FA6B33" w:rsidRDefault="006541BE" w:rsidP="006541BE">
      <w:pPr>
        <w:jc w:val="center"/>
      </w:pPr>
      <w:r>
        <w:rPr>
          <w:noProof/>
        </w:rPr>
        <w:drawing>
          <wp:inline distT="0" distB="0" distL="0" distR="0" wp14:anchorId="6C0EF18C" wp14:editId="0AEB59B1">
            <wp:extent cx="2410340" cy="2126739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647" cy="21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A417" w14:textId="2D143EAA" w:rsidR="006541BE" w:rsidRPr="006541BE" w:rsidRDefault="0052291F" w:rsidP="006541BE">
      <w:pPr>
        <w:jc w:val="center"/>
        <w:rPr>
          <w:sz w:val="72"/>
          <w:szCs w:val="72"/>
          <w:lang w:val="en-US"/>
        </w:rPr>
      </w:pPr>
      <w:r w:rsidRPr="0052291F">
        <w:rPr>
          <w:sz w:val="72"/>
          <w:szCs w:val="72"/>
          <w:lang w:val="en-US"/>
        </w:rPr>
        <w:t xml:space="preserve">Pour </w:t>
      </w:r>
      <w:proofErr w:type="spellStart"/>
      <w:r w:rsidRPr="0052291F">
        <w:rPr>
          <w:sz w:val="72"/>
          <w:szCs w:val="72"/>
          <w:lang w:val="en-US"/>
        </w:rPr>
        <w:t>obtenir</w:t>
      </w:r>
      <w:proofErr w:type="spellEnd"/>
      <w:r w:rsidRPr="0052291F">
        <w:rPr>
          <w:sz w:val="72"/>
          <w:szCs w:val="72"/>
          <w:lang w:val="en-US"/>
        </w:rPr>
        <w:t xml:space="preserve"> des </w:t>
      </w:r>
      <w:proofErr w:type="spellStart"/>
      <w:r w:rsidRPr="0052291F">
        <w:rPr>
          <w:sz w:val="72"/>
          <w:szCs w:val="72"/>
          <w:lang w:val="en-US"/>
        </w:rPr>
        <w:t>informations</w:t>
      </w:r>
      <w:proofErr w:type="spellEnd"/>
      <w:r w:rsidRPr="0052291F">
        <w:rPr>
          <w:sz w:val="72"/>
          <w:szCs w:val="72"/>
          <w:lang w:val="en-US"/>
        </w:rPr>
        <w:t xml:space="preserve"> sur les expositions </w:t>
      </w:r>
      <w:proofErr w:type="spellStart"/>
      <w:r w:rsidRPr="0052291F">
        <w:rPr>
          <w:sz w:val="72"/>
          <w:szCs w:val="72"/>
          <w:lang w:val="en-US"/>
        </w:rPr>
        <w:t>félines</w:t>
      </w:r>
      <w:proofErr w:type="spellEnd"/>
      <w:r w:rsidRPr="0052291F">
        <w:rPr>
          <w:sz w:val="72"/>
          <w:szCs w:val="72"/>
          <w:lang w:val="en-US"/>
        </w:rPr>
        <w:t xml:space="preserve"> de la TICA, </w:t>
      </w:r>
      <w:proofErr w:type="spellStart"/>
      <w:r w:rsidRPr="0052291F">
        <w:rPr>
          <w:sz w:val="72"/>
          <w:szCs w:val="72"/>
          <w:lang w:val="en-US"/>
        </w:rPr>
        <w:t>scannez</w:t>
      </w:r>
      <w:proofErr w:type="spellEnd"/>
      <w:r w:rsidRPr="0052291F">
        <w:rPr>
          <w:sz w:val="72"/>
          <w:szCs w:val="72"/>
          <w:lang w:val="en-US"/>
        </w:rPr>
        <w:t xml:space="preserve"> </w:t>
      </w:r>
      <w:proofErr w:type="spellStart"/>
      <w:r w:rsidRPr="0052291F">
        <w:rPr>
          <w:sz w:val="72"/>
          <w:szCs w:val="72"/>
          <w:lang w:val="en-US"/>
        </w:rPr>
        <w:t>ce</w:t>
      </w:r>
      <w:proofErr w:type="spellEnd"/>
      <w:r w:rsidRPr="0052291F">
        <w:rPr>
          <w:sz w:val="72"/>
          <w:szCs w:val="72"/>
          <w:lang w:val="en-US"/>
        </w:rPr>
        <w:t xml:space="preserve"> code </w:t>
      </w:r>
      <w:proofErr w:type="gramStart"/>
      <w:r w:rsidRPr="0052291F">
        <w:rPr>
          <w:sz w:val="72"/>
          <w:szCs w:val="72"/>
          <w:lang w:val="en-US"/>
        </w:rPr>
        <w:t>QR :</w:t>
      </w:r>
      <w:proofErr w:type="gramEnd"/>
    </w:p>
    <w:p w14:paraId="7F9632BA" w14:textId="0792B632" w:rsidR="006541BE" w:rsidRDefault="00937B63" w:rsidP="006541BE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2643E69" wp14:editId="717C05C9">
            <wp:extent cx="3810000" cy="381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A1816" w14:textId="5FBDA2B5" w:rsidR="006541BE" w:rsidRDefault="00C0464B" w:rsidP="006541BE">
      <w:pPr>
        <w:jc w:val="center"/>
        <w:rPr>
          <w:lang w:val="en-US"/>
        </w:rPr>
      </w:pPr>
      <w:r w:rsidRPr="00C0464B">
        <w:rPr>
          <w:lang w:val="en-US"/>
        </w:rPr>
        <w:t>https://ticashows.com/fr/visiteurs</w:t>
      </w:r>
    </w:p>
    <w:sectPr w:rsidR="0065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BE"/>
    <w:rsid w:val="0052291F"/>
    <w:rsid w:val="00596E8D"/>
    <w:rsid w:val="006541BE"/>
    <w:rsid w:val="006B3536"/>
    <w:rsid w:val="00777657"/>
    <w:rsid w:val="007F2509"/>
    <w:rsid w:val="00937B63"/>
    <w:rsid w:val="009B21A0"/>
    <w:rsid w:val="009F704B"/>
    <w:rsid w:val="00B77F17"/>
    <w:rsid w:val="00C0464B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3EA7B8"/>
  <w15:chartTrackingRefBased/>
  <w15:docId w15:val="{DC6259FA-DA41-46BC-8564-C2CA357C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Stadter, Ralph</dc:creator>
  <cp:keywords/>
  <dc:description/>
  <cp:lastModifiedBy>Stadter, Ralph</cp:lastModifiedBy>
  <cp:revision>5</cp:revision>
  <dcterms:created xsi:type="dcterms:W3CDTF">2023-11-09T13:08:00Z</dcterms:created>
  <dcterms:modified xsi:type="dcterms:W3CDTF">2023-11-09T13:12:00Z</dcterms:modified>
</cp:coreProperties>
</file>